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CF" w:rsidRPr="009E3A88" w:rsidRDefault="002A2FCF" w:rsidP="002A2FCF">
      <w:pPr>
        <w:rPr>
          <w:rFonts w:ascii="黑体" w:eastAsia="黑体" w:hAnsi="黑体" w:cs="宋体"/>
          <w:sz w:val="28"/>
          <w:szCs w:val="28"/>
        </w:rPr>
      </w:pPr>
      <w:r w:rsidRPr="009E3A88">
        <w:rPr>
          <w:rFonts w:ascii="黑体" w:eastAsia="黑体" w:hAnsi="黑体" w:cs="宋体" w:hint="eastAsia"/>
          <w:sz w:val="28"/>
          <w:szCs w:val="28"/>
        </w:rPr>
        <w:t>附件</w:t>
      </w:r>
      <w:r w:rsidR="00C85A2C">
        <w:rPr>
          <w:rFonts w:ascii="黑体" w:eastAsia="黑体" w:hAnsi="黑体" w:cs="宋体" w:hint="eastAsia"/>
          <w:sz w:val="28"/>
          <w:szCs w:val="28"/>
        </w:rPr>
        <w:t>1</w:t>
      </w:r>
    </w:p>
    <w:p w:rsidR="002A2FCF" w:rsidRPr="009E3A88" w:rsidRDefault="002A2FCF" w:rsidP="002A2FCF">
      <w:pPr>
        <w:jc w:val="center"/>
        <w:rPr>
          <w:rFonts w:ascii="方正小标宋_GBK" w:eastAsia="方正小标宋_GBK" w:hAnsi="黑体"/>
          <w:sz w:val="32"/>
          <w:szCs w:val="28"/>
        </w:rPr>
      </w:pPr>
      <w:r w:rsidRPr="009E3A88">
        <w:rPr>
          <w:rFonts w:ascii="方正小标宋_GBK" w:eastAsia="方正小标宋_GBK" w:hAnsi="黑体" w:hint="eastAsia"/>
          <w:sz w:val="32"/>
          <w:szCs w:val="28"/>
        </w:rPr>
        <w:t>河海大学202</w:t>
      </w:r>
      <w:r w:rsidR="00C85A2C">
        <w:rPr>
          <w:rFonts w:ascii="方正小标宋_GBK" w:eastAsia="方正小标宋_GBK" w:hAnsi="黑体" w:hint="eastAsia"/>
          <w:sz w:val="32"/>
          <w:szCs w:val="28"/>
        </w:rPr>
        <w:t>1</w:t>
      </w:r>
      <w:r w:rsidRPr="009E3A88">
        <w:rPr>
          <w:rFonts w:ascii="方正小标宋_GBK" w:eastAsia="方正小标宋_GBK" w:hAnsi="黑体" w:hint="eastAsia"/>
          <w:sz w:val="32"/>
          <w:szCs w:val="28"/>
        </w:rPr>
        <w:t>年</w:t>
      </w:r>
      <w:r w:rsidR="00C85A2C">
        <w:rPr>
          <w:rFonts w:ascii="方正小标宋_GBK" w:eastAsia="方正小标宋_GBK" w:hAnsi="黑体" w:hint="eastAsia"/>
          <w:sz w:val="32"/>
          <w:szCs w:val="28"/>
        </w:rPr>
        <w:t>艺术类</w:t>
      </w:r>
      <w:r w:rsidRPr="009E3A88">
        <w:rPr>
          <w:rFonts w:ascii="方正小标宋_GBK" w:eastAsia="方正小标宋_GBK" w:hAnsi="黑体" w:hint="eastAsia"/>
          <w:sz w:val="32"/>
          <w:szCs w:val="28"/>
        </w:rPr>
        <w:t>考生防疫健康承诺书</w:t>
      </w:r>
    </w:p>
    <w:tbl>
      <w:tblPr>
        <w:tblStyle w:val="a3"/>
        <w:tblW w:w="8509" w:type="dxa"/>
        <w:tblLook w:val="04A0" w:firstRow="1" w:lastRow="0" w:firstColumn="1" w:lastColumn="0" w:noHBand="0" w:noVBand="1"/>
      </w:tblPr>
      <w:tblGrid>
        <w:gridCol w:w="1806"/>
        <w:gridCol w:w="2723"/>
        <w:gridCol w:w="1732"/>
        <w:gridCol w:w="2248"/>
      </w:tblGrid>
      <w:tr w:rsidR="002A2FCF" w:rsidTr="000F5E04">
        <w:trPr>
          <w:trHeight w:val="654"/>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bookmarkStart w:id="0" w:name="_GoBack"/>
            <w:bookmarkEnd w:id="0"/>
            <w:r>
              <w:rPr>
                <w:rFonts w:ascii="仿宋" w:eastAsia="仿宋" w:hAnsi="仿宋" w:cs="仿宋" w:hint="eastAsia"/>
                <w:color w:val="333333"/>
                <w:kern w:val="0"/>
                <w:sz w:val="24"/>
                <w:szCs w:val="24"/>
                <w:lang w:bidi="ar"/>
              </w:rPr>
              <w:t>考生号</w:t>
            </w:r>
          </w:p>
        </w:tc>
        <w:tc>
          <w:tcPr>
            <w:tcW w:w="2723" w:type="dxa"/>
            <w:tcBorders>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c>
          <w:tcPr>
            <w:tcW w:w="1732"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姓  名</w:t>
            </w:r>
          </w:p>
        </w:tc>
        <w:tc>
          <w:tcPr>
            <w:tcW w:w="2247" w:type="dxa"/>
            <w:tcBorders>
              <w:lef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r>
      <w:tr w:rsidR="002A2FCF" w:rsidTr="000F5E04">
        <w:trPr>
          <w:trHeight w:val="618"/>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生源地省份</w:t>
            </w:r>
          </w:p>
        </w:tc>
        <w:tc>
          <w:tcPr>
            <w:tcW w:w="2723" w:type="dxa"/>
            <w:tcBorders>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c>
          <w:tcPr>
            <w:tcW w:w="1732"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身份证号</w:t>
            </w:r>
          </w:p>
        </w:tc>
        <w:tc>
          <w:tcPr>
            <w:tcW w:w="2247" w:type="dxa"/>
            <w:tcBorders>
              <w:lef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r>
      <w:tr w:rsidR="002A2FCF" w:rsidTr="000F5E04">
        <w:trPr>
          <w:trHeight w:val="670"/>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家长姓名</w:t>
            </w:r>
          </w:p>
        </w:tc>
        <w:tc>
          <w:tcPr>
            <w:tcW w:w="2723" w:type="dxa"/>
            <w:tcBorders>
              <w:right w:val="single" w:sz="4" w:space="0" w:color="auto"/>
            </w:tcBorders>
            <w:vAlign w:val="center"/>
          </w:tcPr>
          <w:p w:rsidR="002A2FCF" w:rsidRDefault="002A2FCF" w:rsidP="00B121F9">
            <w:pPr>
              <w:spacing w:line="440" w:lineRule="exact"/>
              <w:jc w:val="center"/>
              <w:rPr>
                <w:rFonts w:asciiTheme="majorEastAsia" w:eastAsiaTheme="majorEastAsia" w:hAnsiTheme="majorEastAsia"/>
                <w:sz w:val="24"/>
                <w:szCs w:val="24"/>
              </w:rPr>
            </w:pPr>
          </w:p>
        </w:tc>
        <w:tc>
          <w:tcPr>
            <w:tcW w:w="1732"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与考生关系</w:t>
            </w:r>
          </w:p>
        </w:tc>
        <w:tc>
          <w:tcPr>
            <w:tcW w:w="2247" w:type="dxa"/>
            <w:tcBorders>
              <w:left w:val="single" w:sz="4" w:space="0" w:color="auto"/>
            </w:tcBorders>
            <w:vAlign w:val="center"/>
          </w:tcPr>
          <w:p w:rsidR="002A2FCF" w:rsidRDefault="002A2FCF" w:rsidP="00B121F9">
            <w:pPr>
              <w:spacing w:line="440" w:lineRule="exact"/>
              <w:jc w:val="center"/>
              <w:rPr>
                <w:rFonts w:asciiTheme="majorEastAsia" w:eastAsiaTheme="majorEastAsia" w:hAnsiTheme="majorEastAsia"/>
                <w:sz w:val="24"/>
                <w:szCs w:val="24"/>
              </w:rPr>
            </w:pPr>
          </w:p>
        </w:tc>
      </w:tr>
      <w:tr w:rsidR="002A2FCF" w:rsidTr="000F5E04">
        <w:trPr>
          <w:trHeight w:val="670"/>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考生电话</w:t>
            </w:r>
          </w:p>
        </w:tc>
        <w:tc>
          <w:tcPr>
            <w:tcW w:w="2723" w:type="dxa"/>
            <w:tcBorders>
              <w:right w:val="single" w:sz="4" w:space="0" w:color="auto"/>
            </w:tcBorders>
            <w:vAlign w:val="center"/>
          </w:tcPr>
          <w:p w:rsidR="002A2FCF" w:rsidRDefault="002A2FCF" w:rsidP="00B121F9">
            <w:pPr>
              <w:spacing w:line="440" w:lineRule="exact"/>
              <w:jc w:val="center"/>
              <w:rPr>
                <w:rFonts w:asciiTheme="majorEastAsia" w:eastAsiaTheme="majorEastAsia" w:hAnsiTheme="majorEastAsia"/>
                <w:b/>
                <w:bCs/>
                <w:sz w:val="24"/>
                <w:szCs w:val="24"/>
              </w:rPr>
            </w:pPr>
          </w:p>
        </w:tc>
        <w:tc>
          <w:tcPr>
            <w:tcW w:w="1732"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家长电话</w:t>
            </w:r>
          </w:p>
        </w:tc>
        <w:tc>
          <w:tcPr>
            <w:tcW w:w="2247" w:type="dxa"/>
            <w:tcBorders>
              <w:left w:val="single" w:sz="4" w:space="0" w:color="auto"/>
            </w:tcBorders>
            <w:vAlign w:val="center"/>
          </w:tcPr>
          <w:p w:rsidR="002A2FCF" w:rsidRDefault="002A2FCF" w:rsidP="00B121F9">
            <w:pPr>
              <w:spacing w:line="440" w:lineRule="exact"/>
              <w:jc w:val="center"/>
              <w:rPr>
                <w:rFonts w:asciiTheme="majorEastAsia" w:eastAsiaTheme="majorEastAsia" w:hAnsiTheme="majorEastAsia"/>
                <w:sz w:val="24"/>
                <w:szCs w:val="24"/>
              </w:rPr>
            </w:pPr>
          </w:p>
        </w:tc>
      </w:tr>
      <w:tr w:rsidR="002A2FCF" w:rsidTr="000F5E04">
        <w:trPr>
          <w:trHeight w:val="789"/>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现居住地</w:t>
            </w:r>
          </w:p>
        </w:tc>
        <w:tc>
          <w:tcPr>
            <w:tcW w:w="670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（省、市、县、乡镇或街道、村或小区）：</w:t>
            </w:r>
          </w:p>
          <w:p w:rsidR="002A2FCF" w:rsidRDefault="002A2FCF" w:rsidP="00B121F9">
            <w:pPr>
              <w:widowControl/>
              <w:jc w:val="left"/>
              <w:rPr>
                <w:rFonts w:ascii="仿宋" w:eastAsia="仿宋" w:hAnsi="仿宋" w:cs="仿宋"/>
                <w:color w:val="333333"/>
                <w:kern w:val="0"/>
                <w:sz w:val="24"/>
                <w:szCs w:val="24"/>
                <w:lang w:bidi="ar"/>
              </w:rPr>
            </w:pPr>
          </w:p>
        </w:tc>
      </w:tr>
      <w:tr w:rsidR="002A2FCF" w:rsidTr="000F5E04">
        <w:trPr>
          <w:trHeight w:val="1216"/>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近14日内考生本人去过居住地以外的城市</w:t>
            </w:r>
          </w:p>
        </w:tc>
        <w:tc>
          <w:tcPr>
            <w:tcW w:w="670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（指县级及以上的城市）：</w:t>
            </w:r>
          </w:p>
        </w:tc>
      </w:tr>
      <w:tr w:rsidR="002A2FCF" w:rsidTr="000F5E04">
        <w:trPr>
          <w:trHeight w:val="977"/>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近14日考生本人身体状况</w:t>
            </w:r>
          </w:p>
        </w:tc>
        <w:tc>
          <w:tcPr>
            <w:tcW w:w="670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2A2FCF" w:rsidTr="000F5E04">
        <w:trPr>
          <w:trHeight w:val="1773"/>
        </w:trPr>
        <w:tc>
          <w:tcPr>
            <w:tcW w:w="1806"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近14日与考生生活在一起的亲属身体状况</w:t>
            </w:r>
          </w:p>
        </w:tc>
        <w:tc>
          <w:tcPr>
            <w:tcW w:w="670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2A2FCF" w:rsidTr="000F5E04">
        <w:trPr>
          <w:trHeight w:val="4845"/>
        </w:trPr>
        <w:tc>
          <w:tcPr>
            <w:tcW w:w="8509" w:type="dxa"/>
            <w:gridSpan w:val="4"/>
          </w:tcPr>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为全力做好新冠肺炎疫情防控工作，切实保障本人及他人身体健康和生命安全，确保学校的正常秩序，作为考生和家长，我们在此承诺：</w:t>
            </w: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严格遵守《中华人民共和国传染病防治法》、各级相关法律法规及疫情防控要求，遵守学校的相关规定。我填报的所有信息真实准确，①本人及亲属非确诊或疑似新冠病毒肺炎患者，近14日无医学观察或隔离史；②14日内，本人与亲属没有到过国内疫情严重地区且无疫情严重地区来访亲友接触史，无从其他疫情严重国家及地区入境史，及与上述入境人员密切接触史；③14日内，本人与亲属无发烧、咳嗽、感冒、腹泻等症状及无其他传染病学史等。</w:t>
            </w: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如信息不实，瞒报旅居史、接触史、个人健康状况等疫情防控重点信息，造成严重后果的，本人将承担一切法律责任。</w:t>
            </w:r>
          </w:p>
          <w:p w:rsidR="002A2FCF" w:rsidRDefault="002A2FCF" w:rsidP="00B121F9">
            <w:pPr>
              <w:widowControl/>
              <w:ind w:firstLineChars="200" w:firstLine="480"/>
              <w:jc w:val="left"/>
              <w:rPr>
                <w:rFonts w:ascii="仿宋" w:eastAsia="仿宋" w:hAnsi="仿宋" w:cs="仿宋"/>
                <w:color w:val="333333"/>
                <w:kern w:val="0"/>
                <w:sz w:val="24"/>
                <w:szCs w:val="24"/>
                <w:lang w:bidi="ar"/>
              </w:rPr>
            </w:pP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考生签字：                          家长签字：</w:t>
            </w: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 xml:space="preserve">                                    </w:t>
            </w:r>
          </w:p>
          <w:p w:rsidR="002A2FCF" w:rsidRDefault="002A2FCF" w:rsidP="000F5E04">
            <w:pPr>
              <w:widowControl/>
              <w:ind w:firstLineChars="1800" w:firstLine="4320"/>
              <w:jc w:val="left"/>
              <w:rPr>
                <w:rFonts w:asciiTheme="majorEastAsia" w:eastAsiaTheme="majorEastAsia" w:hAnsiTheme="majorEastAsia"/>
              </w:rPr>
            </w:pPr>
            <w:r>
              <w:rPr>
                <w:rFonts w:ascii="仿宋" w:eastAsia="仿宋" w:hAnsi="仿宋" w:cs="仿宋" w:hint="eastAsia"/>
                <w:color w:val="333333"/>
                <w:kern w:val="0"/>
                <w:sz w:val="24"/>
                <w:szCs w:val="24"/>
                <w:lang w:bidi="ar"/>
              </w:rPr>
              <w:t xml:space="preserve"> 202</w:t>
            </w:r>
            <w:r w:rsidR="000F5E04">
              <w:rPr>
                <w:rFonts w:ascii="仿宋" w:eastAsia="仿宋" w:hAnsi="仿宋" w:cs="仿宋" w:hint="eastAsia"/>
                <w:color w:val="333333"/>
                <w:kern w:val="0"/>
                <w:sz w:val="24"/>
                <w:szCs w:val="24"/>
                <w:lang w:bidi="ar"/>
              </w:rPr>
              <w:t>1</w:t>
            </w:r>
            <w:r>
              <w:rPr>
                <w:rFonts w:ascii="仿宋" w:eastAsia="仿宋" w:hAnsi="仿宋" w:cs="仿宋" w:hint="eastAsia"/>
                <w:color w:val="333333"/>
                <w:kern w:val="0"/>
                <w:sz w:val="24"/>
                <w:szCs w:val="24"/>
                <w:lang w:bidi="ar"/>
              </w:rPr>
              <w:t>年    月    日</w:t>
            </w:r>
          </w:p>
        </w:tc>
      </w:tr>
    </w:tbl>
    <w:p w:rsidR="000D4275" w:rsidRPr="002A2FCF" w:rsidRDefault="000D4275"/>
    <w:sectPr w:rsidR="000D4275" w:rsidRPr="002A2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CF"/>
    <w:rsid w:val="000D4275"/>
    <w:rsid w:val="000F5E04"/>
    <w:rsid w:val="002A2FCF"/>
    <w:rsid w:val="00C8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A2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A2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Company>hhu</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倪扬</dc:creator>
  <cp:lastModifiedBy>倪扬</cp:lastModifiedBy>
  <cp:revision>5</cp:revision>
  <dcterms:created xsi:type="dcterms:W3CDTF">2020-06-28T02:20:00Z</dcterms:created>
  <dcterms:modified xsi:type="dcterms:W3CDTF">2021-03-04T07:03:00Z</dcterms:modified>
</cp:coreProperties>
</file>